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918" w:rsidRDefault="00792C0D" w:rsidP="004B0918">
      <w:pPr>
        <w:tabs>
          <w:tab w:val="left" w:pos="317"/>
        </w:tabs>
        <w:ind w:firstLine="0"/>
        <w:jc w:val="left"/>
        <w:rPr>
          <w:rFonts w:ascii="Century Gothic" w:hAnsi="Century Gothic"/>
          <w:b/>
          <w:sz w:val="19"/>
          <w:szCs w:val="19"/>
        </w:rPr>
      </w:pPr>
      <w:r w:rsidRPr="003A795B">
        <w:rPr>
          <w:noProof/>
          <w:lang w:eastAsia="uk-U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-809473</wp:posOffset>
            </wp:positionH>
            <wp:positionV relativeFrom="paragraph">
              <wp:posOffset>-478688</wp:posOffset>
            </wp:positionV>
            <wp:extent cx="6993332" cy="1399451"/>
            <wp:effectExtent l="0" t="0" r="0" b="0"/>
            <wp:wrapNone/>
            <wp:docPr id="1" name="Рисунок 1" descr="E:\One Drive\Desktop\шап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One Drive\Desktop\шапк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89" t="13666" r="3192" b="7842"/>
                    <a:stretch/>
                  </pic:blipFill>
                  <pic:spPr bwMode="auto">
                    <a:xfrm>
                      <a:off x="0" y="0"/>
                      <a:ext cx="7027756" cy="140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0918" w:rsidRDefault="004B0918" w:rsidP="004B0918">
      <w:pPr>
        <w:tabs>
          <w:tab w:val="left" w:pos="317"/>
        </w:tabs>
        <w:ind w:firstLine="0"/>
        <w:jc w:val="left"/>
        <w:rPr>
          <w:rFonts w:ascii="Century Gothic" w:hAnsi="Century Gothic"/>
          <w:b/>
          <w:sz w:val="19"/>
          <w:szCs w:val="19"/>
        </w:rPr>
      </w:pPr>
    </w:p>
    <w:p w:rsidR="00FB0FB2" w:rsidRDefault="00FB0FB2" w:rsidP="00A112E8">
      <w:pPr>
        <w:tabs>
          <w:tab w:val="left" w:pos="317"/>
        </w:tabs>
        <w:ind w:firstLine="0"/>
        <w:jc w:val="center"/>
        <w:rPr>
          <w:rFonts w:ascii="Century Gothic" w:hAnsi="Century Gothic"/>
          <w:b/>
          <w:szCs w:val="19"/>
          <w:u w:val="single"/>
        </w:rPr>
      </w:pPr>
    </w:p>
    <w:p w:rsidR="00FB0FB2" w:rsidRDefault="00FB0FB2" w:rsidP="00A112E8">
      <w:pPr>
        <w:tabs>
          <w:tab w:val="left" w:pos="317"/>
        </w:tabs>
        <w:ind w:firstLine="0"/>
        <w:jc w:val="center"/>
        <w:rPr>
          <w:rFonts w:ascii="Century Gothic" w:hAnsi="Century Gothic"/>
          <w:b/>
          <w:szCs w:val="19"/>
          <w:u w:val="single"/>
        </w:rPr>
      </w:pPr>
    </w:p>
    <w:p w:rsidR="00FB0FB2" w:rsidRDefault="00FB0FB2" w:rsidP="00A112E8">
      <w:pPr>
        <w:tabs>
          <w:tab w:val="left" w:pos="317"/>
        </w:tabs>
        <w:ind w:firstLine="0"/>
        <w:jc w:val="center"/>
        <w:rPr>
          <w:rFonts w:ascii="Century Gothic" w:hAnsi="Century Gothic"/>
          <w:b/>
          <w:szCs w:val="19"/>
          <w:u w:val="single"/>
        </w:rPr>
      </w:pPr>
    </w:p>
    <w:p w:rsidR="00E62DCC" w:rsidRPr="00E62DCC" w:rsidRDefault="00E62DCC" w:rsidP="00E62DCC">
      <w:pPr>
        <w:tabs>
          <w:tab w:val="left" w:pos="317"/>
        </w:tabs>
        <w:ind w:firstLine="0"/>
        <w:jc w:val="left"/>
        <w:rPr>
          <w:rFonts w:ascii="Century Gothic" w:hAnsi="Century Gothic"/>
          <w:sz w:val="26"/>
          <w:szCs w:val="26"/>
          <w:lang w:val="en-US"/>
        </w:rPr>
      </w:pPr>
      <w:proofErr w:type="spellStart"/>
      <w:r w:rsidRPr="00E62DCC">
        <w:rPr>
          <w:rFonts w:ascii="Century Gothic" w:hAnsi="Century Gothic"/>
          <w:sz w:val="26"/>
          <w:szCs w:val="26"/>
          <w:lang w:val="en-US"/>
        </w:rPr>
        <w:t>Mr.Deepak</w:t>
      </w:r>
      <w:proofErr w:type="spellEnd"/>
      <w:r w:rsidRPr="00E62DCC">
        <w:rPr>
          <w:rFonts w:ascii="Century Gothic" w:hAnsi="Century Gothic"/>
          <w:sz w:val="26"/>
          <w:szCs w:val="26"/>
          <w:lang w:val="en-US"/>
        </w:rPr>
        <w:t xml:space="preserve"> Gupta</w:t>
      </w:r>
    </w:p>
    <w:p w:rsidR="00E62DCC" w:rsidRPr="00E62DCC" w:rsidRDefault="00E62DCC" w:rsidP="00E62DCC">
      <w:pPr>
        <w:tabs>
          <w:tab w:val="left" w:pos="317"/>
        </w:tabs>
        <w:ind w:firstLine="0"/>
        <w:jc w:val="left"/>
        <w:rPr>
          <w:rFonts w:ascii="Century Gothic" w:hAnsi="Century Gothic"/>
          <w:sz w:val="26"/>
          <w:szCs w:val="26"/>
          <w:lang w:val="en-US"/>
        </w:rPr>
      </w:pPr>
      <w:r w:rsidRPr="00E62DCC">
        <w:rPr>
          <w:rFonts w:ascii="Century Gothic" w:hAnsi="Century Gothic"/>
          <w:sz w:val="26"/>
          <w:szCs w:val="26"/>
          <w:lang w:val="en-US"/>
        </w:rPr>
        <w:t>President</w:t>
      </w:r>
    </w:p>
    <w:p w:rsidR="00E62DCC" w:rsidRPr="00E62DCC" w:rsidRDefault="00E62DCC" w:rsidP="00E62DCC">
      <w:pPr>
        <w:tabs>
          <w:tab w:val="left" w:pos="317"/>
        </w:tabs>
        <w:ind w:firstLine="0"/>
        <w:jc w:val="left"/>
        <w:rPr>
          <w:rFonts w:ascii="Century Gothic" w:hAnsi="Century Gothic"/>
          <w:sz w:val="26"/>
          <w:szCs w:val="26"/>
          <w:lang w:val="en-US"/>
        </w:rPr>
      </w:pPr>
      <w:r w:rsidRPr="00E62DCC">
        <w:rPr>
          <w:rFonts w:ascii="Century Gothic" w:hAnsi="Century Gothic"/>
          <w:sz w:val="26"/>
          <w:szCs w:val="26"/>
          <w:lang w:val="en-US"/>
        </w:rPr>
        <w:t>D’GIPRO ENTERPRISES</w:t>
      </w:r>
    </w:p>
    <w:p w:rsidR="00E62DCC" w:rsidRPr="00E62DCC" w:rsidRDefault="00E62DCC" w:rsidP="00E62DCC">
      <w:pPr>
        <w:tabs>
          <w:tab w:val="left" w:pos="317"/>
        </w:tabs>
        <w:ind w:firstLine="0"/>
        <w:jc w:val="left"/>
        <w:rPr>
          <w:rFonts w:ascii="Century Gothic" w:hAnsi="Century Gothic"/>
          <w:sz w:val="26"/>
          <w:szCs w:val="26"/>
          <w:lang w:val="en-US"/>
        </w:rPr>
      </w:pPr>
      <w:hyperlink r:id="rId8" w:history="1">
        <w:r w:rsidRPr="00E62DCC">
          <w:rPr>
            <w:rStyle w:val="a5"/>
            <w:rFonts w:ascii="Century Gothic" w:hAnsi="Century Gothic"/>
            <w:sz w:val="26"/>
            <w:szCs w:val="26"/>
            <w:u w:val="none"/>
            <w:lang w:val="en-US"/>
          </w:rPr>
          <w:t>deepak@dgipro.in</w:t>
        </w:r>
      </w:hyperlink>
      <w:bookmarkStart w:id="0" w:name="_GoBack"/>
      <w:bookmarkEnd w:id="0"/>
    </w:p>
    <w:p w:rsidR="00E62DCC" w:rsidRPr="00E62DCC" w:rsidRDefault="00E62DCC" w:rsidP="00E62DCC">
      <w:pPr>
        <w:tabs>
          <w:tab w:val="left" w:pos="317"/>
        </w:tabs>
        <w:ind w:firstLine="0"/>
        <w:jc w:val="left"/>
        <w:rPr>
          <w:rFonts w:ascii="Century Gothic" w:hAnsi="Century Gothic"/>
          <w:sz w:val="26"/>
          <w:szCs w:val="26"/>
          <w:lang w:val="en-US"/>
        </w:rPr>
      </w:pPr>
    </w:p>
    <w:p w:rsidR="00E62DCC" w:rsidRPr="00E62DCC" w:rsidRDefault="00E62DCC" w:rsidP="00E62DCC">
      <w:pPr>
        <w:tabs>
          <w:tab w:val="left" w:pos="317"/>
        </w:tabs>
        <w:ind w:firstLine="0"/>
        <w:jc w:val="left"/>
        <w:rPr>
          <w:rFonts w:ascii="Century Gothic" w:hAnsi="Century Gothic"/>
          <w:sz w:val="26"/>
          <w:szCs w:val="26"/>
          <w:lang w:val="en-US"/>
        </w:rPr>
      </w:pPr>
      <w:r w:rsidRPr="00E62DCC">
        <w:rPr>
          <w:rFonts w:ascii="Century Gothic" w:hAnsi="Century Gothic"/>
          <w:sz w:val="26"/>
          <w:szCs w:val="26"/>
          <w:lang w:val="en-US"/>
        </w:rPr>
        <w:t xml:space="preserve">Dear </w:t>
      </w:r>
      <w:proofErr w:type="spellStart"/>
      <w:r w:rsidRPr="00E62DCC">
        <w:rPr>
          <w:rFonts w:ascii="Century Gothic" w:hAnsi="Century Gothic"/>
          <w:sz w:val="26"/>
          <w:szCs w:val="26"/>
          <w:lang w:val="en-US"/>
        </w:rPr>
        <w:t>Mr.Gupta</w:t>
      </w:r>
      <w:proofErr w:type="spellEnd"/>
    </w:p>
    <w:p w:rsidR="00E62DCC" w:rsidRPr="00E62DCC" w:rsidRDefault="00E62DCC" w:rsidP="00E62DCC">
      <w:pPr>
        <w:tabs>
          <w:tab w:val="left" w:pos="317"/>
        </w:tabs>
        <w:ind w:firstLine="0"/>
        <w:jc w:val="left"/>
        <w:rPr>
          <w:rFonts w:ascii="Century Gothic" w:hAnsi="Century Gothic"/>
          <w:b/>
          <w:sz w:val="26"/>
          <w:szCs w:val="26"/>
          <w:u w:val="single"/>
        </w:rPr>
      </w:pPr>
    </w:p>
    <w:p w:rsidR="008D2E8E" w:rsidRPr="00E62DCC" w:rsidRDefault="008D2E8E" w:rsidP="00BD367F">
      <w:pPr>
        <w:tabs>
          <w:tab w:val="left" w:pos="317"/>
        </w:tabs>
        <w:ind w:firstLine="0"/>
        <w:rPr>
          <w:rFonts w:ascii="Century Gothic" w:hAnsi="Century Gothic"/>
          <w:sz w:val="26"/>
          <w:szCs w:val="26"/>
          <w:lang w:val="en-US"/>
        </w:rPr>
      </w:pPr>
      <w:r w:rsidRPr="00E62DCC">
        <w:rPr>
          <w:rFonts w:ascii="Century Gothic" w:hAnsi="Century Gothic"/>
          <w:sz w:val="26"/>
          <w:szCs w:val="26"/>
          <w:lang w:val="en-US"/>
        </w:rPr>
        <w:t xml:space="preserve">“TECHIMPEX” Ltd is a </w:t>
      </w:r>
      <w:r w:rsidR="00CE7724" w:rsidRPr="00E62DCC">
        <w:rPr>
          <w:rFonts w:ascii="Century Gothic" w:hAnsi="Century Gothic"/>
          <w:sz w:val="26"/>
          <w:szCs w:val="26"/>
          <w:lang w:val="en-US"/>
        </w:rPr>
        <w:t xml:space="preserve">leading </w:t>
      </w:r>
      <w:r w:rsidRPr="00E62DCC">
        <w:rPr>
          <w:rFonts w:ascii="Century Gothic" w:hAnsi="Century Gothic"/>
          <w:sz w:val="26"/>
          <w:szCs w:val="26"/>
          <w:lang w:val="en-US"/>
        </w:rPr>
        <w:t xml:space="preserve">private </w:t>
      </w:r>
      <w:r w:rsidR="00CE7724" w:rsidRPr="00E62DCC">
        <w:rPr>
          <w:rFonts w:ascii="Century Gothic" w:hAnsi="Century Gothic"/>
          <w:sz w:val="26"/>
          <w:szCs w:val="26"/>
          <w:lang w:val="en-US"/>
        </w:rPr>
        <w:t xml:space="preserve">defense </w:t>
      </w:r>
      <w:r w:rsidRPr="00E62DCC">
        <w:rPr>
          <w:rFonts w:ascii="Century Gothic" w:hAnsi="Century Gothic"/>
          <w:sz w:val="26"/>
          <w:szCs w:val="26"/>
          <w:lang w:val="en-US"/>
        </w:rPr>
        <w:t xml:space="preserve">company founded in 2003. The Company is a member of the State </w:t>
      </w:r>
      <w:proofErr w:type="spellStart"/>
      <w:r w:rsidRPr="00E62DCC">
        <w:rPr>
          <w:rFonts w:ascii="Century Gothic" w:hAnsi="Century Gothic"/>
          <w:sz w:val="26"/>
          <w:szCs w:val="26"/>
          <w:lang w:val="en-US"/>
        </w:rPr>
        <w:t>Defence</w:t>
      </w:r>
      <w:proofErr w:type="spellEnd"/>
      <w:r w:rsidRPr="00E62DCC">
        <w:rPr>
          <w:rFonts w:ascii="Century Gothic" w:hAnsi="Century Gothic"/>
          <w:sz w:val="26"/>
          <w:szCs w:val="26"/>
          <w:lang w:val="en-US"/>
        </w:rPr>
        <w:t xml:space="preserve"> Acquisition Program</w:t>
      </w:r>
      <w:r w:rsidR="00CE7724" w:rsidRPr="00E62DCC">
        <w:rPr>
          <w:rFonts w:ascii="Century Gothic" w:hAnsi="Century Gothic"/>
          <w:sz w:val="26"/>
          <w:szCs w:val="26"/>
          <w:lang w:val="en-US"/>
        </w:rPr>
        <w:t xml:space="preserve"> of Ukraine</w:t>
      </w:r>
      <w:r w:rsidR="00215FBF" w:rsidRPr="00E62DCC">
        <w:rPr>
          <w:rFonts w:ascii="Century Gothic" w:hAnsi="Century Gothic"/>
          <w:sz w:val="26"/>
          <w:szCs w:val="26"/>
          <w:lang w:val="en-US"/>
        </w:rPr>
        <w:t xml:space="preserve"> for the Ministry of </w:t>
      </w:r>
      <w:proofErr w:type="spellStart"/>
      <w:r w:rsidR="00215FBF" w:rsidRPr="00E62DCC">
        <w:rPr>
          <w:rFonts w:ascii="Century Gothic" w:hAnsi="Century Gothic"/>
          <w:sz w:val="26"/>
          <w:szCs w:val="26"/>
          <w:lang w:val="en-US"/>
        </w:rPr>
        <w:t>Defence</w:t>
      </w:r>
      <w:proofErr w:type="spellEnd"/>
      <w:r w:rsidRPr="00E62DCC">
        <w:rPr>
          <w:rFonts w:ascii="Century Gothic" w:hAnsi="Century Gothic"/>
          <w:sz w:val="26"/>
          <w:szCs w:val="26"/>
          <w:lang w:val="en-US"/>
        </w:rPr>
        <w:t>,</w:t>
      </w:r>
      <w:r w:rsidR="00215FBF" w:rsidRPr="00E62DCC">
        <w:rPr>
          <w:rFonts w:ascii="Century Gothic" w:hAnsi="Century Gothic"/>
          <w:sz w:val="26"/>
          <w:szCs w:val="26"/>
          <w:lang w:val="en-US"/>
        </w:rPr>
        <w:t xml:space="preserve"> Ministry of Interior, National Guards, State Border Control; it is </w:t>
      </w:r>
      <w:r w:rsidRPr="00E62DCC">
        <w:rPr>
          <w:rFonts w:ascii="Century Gothic" w:hAnsi="Century Gothic"/>
          <w:sz w:val="26"/>
          <w:szCs w:val="26"/>
          <w:lang w:val="en-US"/>
        </w:rPr>
        <w:t xml:space="preserve">registered with the State Service of Export Control. The Company employs </w:t>
      </w:r>
      <w:r w:rsidR="00FB0FB2" w:rsidRPr="00E62DCC">
        <w:rPr>
          <w:rFonts w:ascii="Century Gothic" w:hAnsi="Century Gothic"/>
          <w:sz w:val="26"/>
          <w:szCs w:val="26"/>
          <w:lang w:val="en-US"/>
        </w:rPr>
        <w:t xml:space="preserve">more </w:t>
      </w:r>
      <w:r w:rsidRPr="00E62DCC">
        <w:rPr>
          <w:rFonts w:ascii="Century Gothic" w:hAnsi="Century Gothic"/>
          <w:sz w:val="26"/>
          <w:szCs w:val="26"/>
          <w:lang w:val="en-US"/>
        </w:rPr>
        <w:t>than 3</w:t>
      </w:r>
      <w:r w:rsidR="00215FBF" w:rsidRPr="00E62DCC">
        <w:rPr>
          <w:rFonts w:ascii="Century Gothic" w:hAnsi="Century Gothic"/>
          <w:sz w:val="26"/>
          <w:szCs w:val="26"/>
          <w:lang w:val="en-US"/>
        </w:rPr>
        <w:t>5</w:t>
      </w:r>
      <w:r w:rsidRPr="00E62DCC">
        <w:rPr>
          <w:rFonts w:ascii="Century Gothic" w:hAnsi="Century Gothic"/>
          <w:sz w:val="26"/>
          <w:szCs w:val="26"/>
          <w:lang w:val="en-US"/>
        </w:rPr>
        <w:t xml:space="preserve">0 personnel and complies with </w:t>
      </w:r>
      <w:r w:rsidR="00CE7724" w:rsidRPr="00E62DCC">
        <w:rPr>
          <w:rFonts w:ascii="Century Gothic" w:hAnsi="Century Gothic"/>
          <w:sz w:val="26"/>
          <w:szCs w:val="26"/>
          <w:lang w:val="en-US"/>
        </w:rPr>
        <w:t>ISO 9001:2015</w:t>
      </w:r>
      <w:r w:rsidR="00CE7724" w:rsidRPr="00E62DCC">
        <w:rPr>
          <w:rFonts w:ascii="Century Gothic" w:hAnsi="Century Gothic"/>
          <w:sz w:val="26"/>
          <w:szCs w:val="26"/>
        </w:rPr>
        <w:t xml:space="preserve"> </w:t>
      </w:r>
      <w:r w:rsidRPr="00E62DCC">
        <w:rPr>
          <w:rFonts w:ascii="Century Gothic" w:hAnsi="Century Gothic"/>
          <w:sz w:val="26"/>
          <w:szCs w:val="26"/>
          <w:lang w:val="en-US"/>
        </w:rPr>
        <w:t xml:space="preserve">quality management control standard. </w:t>
      </w:r>
    </w:p>
    <w:p w:rsidR="004B0918" w:rsidRPr="00E62DCC" w:rsidRDefault="004B0918" w:rsidP="00BD367F">
      <w:pPr>
        <w:tabs>
          <w:tab w:val="left" w:pos="317"/>
        </w:tabs>
        <w:ind w:firstLine="0"/>
        <w:rPr>
          <w:rFonts w:ascii="Century Gothic" w:hAnsi="Century Gothic"/>
          <w:sz w:val="26"/>
          <w:szCs w:val="26"/>
          <w:lang w:val="en-US"/>
        </w:rPr>
      </w:pPr>
      <w:proofErr w:type="spellStart"/>
      <w:r w:rsidRPr="00E62DCC">
        <w:rPr>
          <w:rFonts w:ascii="Century Gothic" w:hAnsi="Century Gothic"/>
          <w:b/>
          <w:sz w:val="26"/>
          <w:szCs w:val="26"/>
        </w:rPr>
        <w:t>Company</w:t>
      </w:r>
      <w:proofErr w:type="spellEnd"/>
      <w:r w:rsidRPr="00E62DCC">
        <w:rPr>
          <w:rFonts w:ascii="Century Gothic" w:hAnsi="Century Gothic"/>
          <w:b/>
          <w:sz w:val="26"/>
          <w:szCs w:val="26"/>
        </w:rPr>
        <w:t xml:space="preserve"> </w:t>
      </w:r>
      <w:r w:rsidRPr="00E62DCC">
        <w:rPr>
          <w:rFonts w:ascii="Century Gothic" w:hAnsi="Century Gothic"/>
          <w:b/>
          <w:sz w:val="26"/>
          <w:szCs w:val="26"/>
          <w:lang w:val="en-US"/>
        </w:rPr>
        <w:t>sphere</w:t>
      </w:r>
      <w:r w:rsidRPr="00E62DCC">
        <w:rPr>
          <w:rFonts w:ascii="Century Gothic" w:hAnsi="Century Gothic"/>
          <w:b/>
          <w:sz w:val="26"/>
          <w:szCs w:val="26"/>
        </w:rPr>
        <w:t xml:space="preserve"> </w:t>
      </w:r>
      <w:r w:rsidRPr="00E62DCC">
        <w:rPr>
          <w:rFonts w:ascii="Century Gothic" w:hAnsi="Century Gothic"/>
          <w:b/>
          <w:sz w:val="26"/>
          <w:szCs w:val="26"/>
          <w:lang w:val="en-US"/>
        </w:rPr>
        <w:t>of</w:t>
      </w:r>
      <w:r w:rsidRPr="00E62DCC">
        <w:rPr>
          <w:rFonts w:ascii="Century Gothic" w:hAnsi="Century Gothic"/>
          <w:b/>
          <w:sz w:val="26"/>
          <w:szCs w:val="26"/>
        </w:rPr>
        <w:t xml:space="preserve"> </w:t>
      </w:r>
      <w:r w:rsidRPr="00E62DCC">
        <w:rPr>
          <w:rFonts w:ascii="Century Gothic" w:hAnsi="Century Gothic"/>
          <w:b/>
          <w:sz w:val="26"/>
          <w:szCs w:val="26"/>
          <w:lang w:val="en-US"/>
        </w:rPr>
        <w:t>activities</w:t>
      </w:r>
      <w:r w:rsidRPr="00E62DCC">
        <w:rPr>
          <w:rFonts w:ascii="Century Gothic" w:hAnsi="Century Gothic"/>
          <w:sz w:val="26"/>
          <w:szCs w:val="26"/>
          <w:lang w:val="en-US"/>
        </w:rPr>
        <w:t xml:space="preserve"> </w:t>
      </w:r>
    </w:p>
    <w:p w:rsidR="004B0918" w:rsidRPr="00E62DCC" w:rsidRDefault="004B0918" w:rsidP="00BD367F">
      <w:pPr>
        <w:numPr>
          <w:ilvl w:val="0"/>
          <w:numId w:val="1"/>
        </w:numPr>
        <w:tabs>
          <w:tab w:val="left" w:pos="317"/>
        </w:tabs>
        <w:ind w:left="0" w:firstLine="0"/>
        <w:rPr>
          <w:rFonts w:ascii="Century Gothic" w:hAnsi="Century Gothic"/>
          <w:sz w:val="26"/>
          <w:szCs w:val="26"/>
          <w:lang w:val="en-US"/>
        </w:rPr>
      </w:pPr>
      <w:r w:rsidRPr="00E62DCC">
        <w:rPr>
          <w:rFonts w:ascii="Century Gothic" w:hAnsi="Century Gothic"/>
          <w:sz w:val="26"/>
          <w:szCs w:val="26"/>
          <w:lang w:val="en-US"/>
        </w:rPr>
        <w:t>manufacture, repair, upgrade, sales and disposal of the militar</w:t>
      </w:r>
      <w:r w:rsidR="00792C0D" w:rsidRPr="00E62DCC">
        <w:rPr>
          <w:rFonts w:ascii="Century Gothic" w:hAnsi="Century Gothic"/>
          <w:sz w:val="26"/>
          <w:szCs w:val="26"/>
          <w:lang w:val="en-US"/>
        </w:rPr>
        <w:t>y equipment and military weapon;</w:t>
      </w:r>
    </w:p>
    <w:p w:rsidR="004B0918" w:rsidRPr="00E62DCC" w:rsidRDefault="004B0918" w:rsidP="00BD367F">
      <w:pPr>
        <w:numPr>
          <w:ilvl w:val="0"/>
          <w:numId w:val="1"/>
        </w:numPr>
        <w:tabs>
          <w:tab w:val="left" w:pos="317"/>
        </w:tabs>
        <w:ind w:left="0" w:firstLine="0"/>
        <w:rPr>
          <w:rFonts w:ascii="Century Gothic" w:hAnsi="Century Gothic"/>
          <w:sz w:val="26"/>
          <w:szCs w:val="26"/>
          <w:lang w:val="en-US"/>
        </w:rPr>
      </w:pPr>
      <w:r w:rsidRPr="00E62DCC">
        <w:rPr>
          <w:rFonts w:ascii="Century Gothic" w:hAnsi="Century Gothic"/>
          <w:sz w:val="26"/>
          <w:szCs w:val="26"/>
          <w:lang w:val="en-US"/>
        </w:rPr>
        <w:t>manufacture, repair of artillery and small arms</w:t>
      </w:r>
      <w:r w:rsidR="00792C0D" w:rsidRPr="00E62DCC">
        <w:rPr>
          <w:rFonts w:ascii="Century Gothic" w:hAnsi="Century Gothic"/>
          <w:sz w:val="26"/>
          <w:szCs w:val="26"/>
          <w:lang w:val="en-US"/>
        </w:rPr>
        <w:t>;</w:t>
      </w:r>
    </w:p>
    <w:p w:rsidR="004B0918" w:rsidRPr="00E62DCC" w:rsidRDefault="004B0918" w:rsidP="00BD367F">
      <w:pPr>
        <w:numPr>
          <w:ilvl w:val="0"/>
          <w:numId w:val="1"/>
        </w:numPr>
        <w:tabs>
          <w:tab w:val="left" w:pos="317"/>
        </w:tabs>
        <w:ind w:left="0" w:firstLine="0"/>
        <w:rPr>
          <w:rFonts w:ascii="Century Gothic" w:hAnsi="Century Gothic"/>
          <w:sz w:val="26"/>
          <w:szCs w:val="26"/>
          <w:lang w:val="en-US"/>
        </w:rPr>
      </w:pPr>
      <w:r w:rsidRPr="00E62DCC">
        <w:rPr>
          <w:rFonts w:ascii="Century Gothic" w:hAnsi="Century Gothic"/>
          <w:sz w:val="26"/>
          <w:szCs w:val="26"/>
          <w:lang w:val="en-US"/>
        </w:rPr>
        <w:t>sales of non-military fire arms, ammunition, cold weapon and air guns</w:t>
      </w:r>
      <w:r w:rsidR="00792C0D" w:rsidRPr="00E62DCC">
        <w:rPr>
          <w:rFonts w:ascii="Century Gothic" w:hAnsi="Century Gothic"/>
          <w:sz w:val="26"/>
          <w:szCs w:val="26"/>
          <w:lang w:val="en-US"/>
        </w:rPr>
        <w:t>;</w:t>
      </w:r>
    </w:p>
    <w:p w:rsidR="004B0918" w:rsidRPr="00E62DCC" w:rsidRDefault="004B0918" w:rsidP="00BD367F">
      <w:pPr>
        <w:autoSpaceDE w:val="0"/>
        <w:autoSpaceDN w:val="0"/>
        <w:adjustRightInd w:val="0"/>
        <w:ind w:firstLine="0"/>
        <w:rPr>
          <w:rFonts w:ascii="Century Gothic" w:hAnsi="Century Gothic"/>
          <w:sz w:val="26"/>
          <w:szCs w:val="26"/>
          <w:lang w:val="en-US"/>
        </w:rPr>
      </w:pPr>
      <w:r w:rsidRPr="00E62DCC">
        <w:rPr>
          <w:rFonts w:ascii="Century Gothic" w:hAnsi="Century Gothic"/>
          <w:sz w:val="26"/>
          <w:szCs w:val="26"/>
          <w:lang w:val="en-US"/>
        </w:rPr>
        <w:t>Currently “TECHIMPEX” performs at own repair-manufacture facilities the following works:</w:t>
      </w:r>
    </w:p>
    <w:p w:rsidR="004B0918" w:rsidRPr="00E62DCC" w:rsidRDefault="004B0918" w:rsidP="00BD367F">
      <w:pPr>
        <w:numPr>
          <w:ilvl w:val="0"/>
          <w:numId w:val="2"/>
        </w:numPr>
        <w:autoSpaceDE w:val="0"/>
        <w:autoSpaceDN w:val="0"/>
        <w:adjustRightInd w:val="0"/>
        <w:ind w:left="459" w:hanging="284"/>
        <w:rPr>
          <w:rFonts w:ascii="Century Gothic" w:hAnsi="Century Gothic"/>
          <w:sz w:val="26"/>
          <w:szCs w:val="26"/>
          <w:lang w:val="en-US"/>
        </w:rPr>
      </w:pPr>
      <w:r w:rsidRPr="00E62DCC">
        <w:rPr>
          <w:rFonts w:ascii="Century Gothic" w:hAnsi="Century Gothic"/>
          <w:sz w:val="26"/>
          <w:szCs w:val="26"/>
          <w:lang w:val="en-US"/>
        </w:rPr>
        <w:t>manufacture of APC</w:t>
      </w:r>
      <w:r w:rsidR="00215FBF" w:rsidRPr="00E62DCC">
        <w:rPr>
          <w:rFonts w:ascii="Century Gothic" w:hAnsi="Century Gothic"/>
          <w:sz w:val="26"/>
          <w:szCs w:val="26"/>
          <w:lang w:val="en-US"/>
        </w:rPr>
        <w:t xml:space="preserve"> VARAN8x8</w:t>
      </w:r>
      <w:r w:rsidRPr="00E62DCC">
        <w:rPr>
          <w:rFonts w:ascii="Century Gothic" w:hAnsi="Century Gothic"/>
          <w:sz w:val="26"/>
          <w:szCs w:val="26"/>
          <w:lang w:val="en-US"/>
        </w:rPr>
        <w:t xml:space="preserve">, </w:t>
      </w:r>
      <w:r w:rsidR="00215FBF" w:rsidRPr="00E62DCC">
        <w:rPr>
          <w:rFonts w:ascii="Century Gothic" w:hAnsi="Century Gothic"/>
          <w:sz w:val="26"/>
          <w:szCs w:val="26"/>
          <w:lang w:val="en-US"/>
        </w:rPr>
        <w:t xml:space="preserve">tracked APC SWIMMER, </w:t>
      </w:r>
      <w:r w:rsidRPr="00E62DCC">
        <w:rPr>
          <w:rFonts w:ascii="Century Gothic" w:hAnsi="Century Gothic"/>
          <w:sz w:val="26"/>
          <w:szCs w:val="26"/>
          <w:lang w:val="en-US"/>
        </w:rPr>
        <w:t>4x</w:t>
      </w:r>
      <w:r w:rsidR="00335867" w:rsidRPr="00E62DCC">
        <w:rPr>
          <w:rFonts w:ascii="Century Gothic" w:hAnsi="Century Gothic"/>
          <w:sz w:val="26"/>
          <w:szCs w:val="26"/>
          <w:lang w:val="en-US"/>
        </w:rPr>
        <w:t>2</w:t>
      </w:r>
      <w:r w:rsidRPr="00E62DCC">
        <w:rPr>
          <w:rFonts w:ascii="Century Gothic" w:hAnsi="Century Gothic"/>
          <w:sz w:val="26"/>
          <w:szCs w:val="26"/>
          <w:lang w:val="en-US"/>
        </w:rPr>
        <w:t xml:space="preserve"> Light Tactical Vehicle</w:t>
      </w:r>
      <w:r w:rsidR="00215FBF" w:rsidRPr="00E62DCC">
        <w:rPr>
          <w:rFonts w:ascii="Century Gothic" w:hAnsi="Century Gothic"/>
          <w:sz w:val="26"/>
          <w:szCs w:val="26"/>
          <w:lang w:val="en-US"/>
        </w:rPr>
        <w:t>;</w:t>
      </w:r>
      <w:r w:rsidRPr="00E62DCC">
        <w:rPr>
          <w:rFonts w:ascii="Century Gothic" w:hAnsi="Century Gothic"/>
          <w:sz w:val="26"/>
          <w:szCs w:val="26"/>
          <w:lang w:val="en-US"/>
        </w:rPr>
        <w:t xml:space="preserve"> 7,62 mm KT-7</w:t>
      </w:r>
      <w:r w:rsidR="00E62DCC" w:rsidRPr="00E62DCC">
        <w:rPr>
          <w:rFonts w:ascii="Century Gothic" w:hAnsi="Century Gothic"/>
          <w:sz w:val="26"/>
          <w:szCs w:val="26"/>
          <w:lang w:val="en-US"/>
        </w:rPr>
        <w:t>.</w:t>
      </w:r>
      <w:r w:rsidRPr="00E62DCC">
        <w:rPr>
          <w:rFonts w:ascii="Century Gothic" w:hAnsi="Century Gothic"/>
          <w:sz w:val="26"/>
          <w:szCs w:val="26"/>
          <w:lang w:val="en-US"/>
        </w:rPr>
        <w:t xml:space="preserve">62 machine gun (analogue of PKM), </w:t>
      </w:r>
      <w:r w:rsidR="00E73C74" w:rsidRPr="00E62DCC">
        <w:rPr>
          <w:rFonts w:ascii="Century Gothic" w:hAnsi="Century Gothic"/>
          <w:sz w:val="26"/>
          <w:szCs w:val="26"/>
          <w:lang w:val="en-US"/>
        </w:rPr>
        <w:t xml:space="preserve">12,8 mm </w:t>
      </w:r>
      <w:proofErr w:type="spellStart"/>
      <w:r w:rsidRPr="00E62DCC">
        <w:rPr>
          <w:rFonts w:ascii="Century Gothic" w:hAnsi="Century Gothic"/>
          <w:sz w:val="26"/>
          <w:szCs w:val="26"/>
          <w:lang w:val="en-US"/>
        </w:rPr>
        <w:t>DShKM</w:t>
      </w:r>
      <w:proofErr w:type="spellEnd"/>
      <w:r w:rsidRPr="00E62DCC">
        <w:rPr>
          <w:rFonts w:ascii="Century Gothic" w:hAnsi="Century Gothic"/>
          <w:sz w:val="26"/>
          <w:szCs w:val="26"/>
          <w:lang w:val="en-US"/>
        </w:rPr>
        <w:t xml:space="preserve">-T (analogue of </w:t>
      </w:r>
      <w:proofErr w:type="spellStart"/>
      <w:r w:rsidRPr="00E62DCC">
        <w:rPr>
          <w:rFonts w:ascii="Century Gothic" w:hAnsi="Century Gothic"/>
          <w:sz w:val="26"/>
          <w:szCs w:val="26"/>
          <w:lang w:val="en-US"/>
        </w:rPr>
        <w:t>DShKM</w:t>
      </w:r>
      <w:proofErr w:type="spellEnd"/>
      <w:r w:rsidRPr="00E62DCC">
        <w:rPr>
          <w:rFonts w:ascii="Century Gothic" w:hAnsi="Century Gothic"/>
          <w:sz w:val="26"/>
          <w:szCs w:val="26"/>
          <w:lang w:val="en-US"/>
        </w:rPr>
        <w:t>);</w:t>
      </w:r>
      <w:r w:rsidR="008D2E8E" w:rsidRPr="00E62DCC">
        <w:rPr>
          <w:rFonts w:ascii="Century Gothic" w:hAnsi="Century Gothic"/>
          <w:sz w:val="26"/>
          <w:szCs w:val="26"/>
          <w:lang w:val="en-US"/>
        </w:rPr>
        <w:t xml:space="preserve"> </w:t>
      </w:r>
      <w:r w:rsidR="00E73C74" w:rsidRPr="00E62DCC">
        <w:rPr>
          <w:rFonts w:ascii="Century Gothic" w:hAnsi="Century Gothic"/>
          <w:sz w:val="26"/>
          <w:szCs w:val="26"/>
          <w:lang w:val="en-US"/>
        </w:rPr>
        <w:t xml:space="preserve">Weapon stations </w:t>
      </w:r>
      <w:r w:rsidR="00215FBF" w:rsidRPr="00E62DCC">
        <w:rPr>
          <w:rFonts w:ascii="Century Gothic" w:hAnsi="Century Gothic"/>
          <w:sz w:val="26"/>
          <w:szCs w:val="26"/>
          <w:lang w:val="en-US"/>
        </w:rPr>
        <w:t xml:space="preserve">SPYS, </w:t>
      </w:r>
      <w:r w:rsidR="00E73C74" w:rsidRPr="00E62DCC">
        <w:rPr>
          <w:rFonts w:ascii="Century Gothic" w:hAnsi="Century Gothic"/>
          <w:sz w:val="26"/>
          <w:szCs w:val="26"/>
          <w:lang w:val="en-US"/>
        </w:rPr>
        <w:t xml:space="preserve">UBM, </w:t>
      </w:r>
      <w:r w:rsidR="00215FBF" w:rsidRPr="00E62DCC">
        <w:rPr>
          <w:rFonts w:ascii="Century Gothic" w:hAnsi="Century Gothic"/>
          <w:sz w:val="26"/>
          <w:szCs w:val="26"/>
          <w:lang w:val="en-US"/>
        </w:rPr>
        <w:t>GUARDA and BM-23-2</w:t>
      </w:r>
      <w:r w:rsidR="008D2E8E" w:rsidRPr="00E62DCC">
        <w:rPr>
          <w:rFonts w:ascii="Century Gothic" w:hAnsi="Century Gothic"/>
          <w:sz w:val="26"/>
          <w:szCs w:val="26"/>
          <w:lang w:val="en-US"/>
        </w:rPr>
        <w:t>;</w:t>
      </w:r>
    </w:p>
    <w:p w:rsidR="004B0918" w:rsidRPr="00E62DCC" w:rsidRDefault="004B0918" w:rsidP="00BD367F">
      <w:pPr>
        <w:numPr>
          <w:ilvl w:val="0"/>
          <w:numId w:val="2"/>
        </w:numPr>
        <w:autoSpaceDE w:val="0"/>
        <w:autoSpaceDN w:val="0"/>
        <w:adjustRightInd w:val="0"/>
        <w:ind w:left="459" w:hanging="284"/>
        <w:rPr>
          <w:rFonts w:ascii="Century Gothic" w:hAnsi="Century Gothic"/>
          <w:sz w:val="26"/>
          <w:szCs w:val="26"/>
          <w:lang w:val="en-US"/>
        </w:rPr>
      </w:pPr>
      <w:r w:rsidRPr="00E62DCC">
        <w:rPr>
          <w:rFonts w:ascii="Century Gothic" w:hAnsi="Century Gothic"/>
          <w:sz w:val="26"/>
          <w:szCs w:val="26"/>
          <w:lang w:val="en-US"/>
        </w:rPr>
        <w:t xml:space="preserve">overhaul and upgrade of </w:t>
      </w:r>
      <w:r w:rsidR="00A112E8" w:rsidRPr="00E62DCC">
        <w:rPr>
          <w:rFonts w:ascii="Century Gothic" w:hAnsi="Century Gothic"/>
          <w:sz w:val="26"/>
          <w:szCs w:val="26"/>
        </w:rPr>
        <w:t xml:space="preserve">Т-54/55, Т-72, </w:t>
      </w:r>
      <w:r w:rsidR="009F691A" w:rsidRPr="00E62DCC">
        <w:rPr>
          <w:rFonts w:ascii="Century Gothic" w:hAnsi="Century Gothic"/>
          <w:sz w:val="26"/>
          <w:szCs w:val="26"/>
          <w:lang w:val="en-US"/>
        </w:rPr>
        <w:t xml:space="preserve">122 mm self-propelled howitzer 2S1 </w:t>
      </w:r>
      <w:proofErr w:type="spellStart"/>
      <w:r w:rsidR="009F691A" w:rsidRPr="00E62DCC">
        <w:rPr>
          <w:rFonts w:ascii="Century Gothic" w:hAnsi="Century Gothic"/>
          <w:sz w:val="26"/>
          <w:szCs w:val="26"/>
          <w:lang w:val="en-US"/>
        </w:rPr>
        <w:t>Gvozdika</w:t>
      </w:r>
      <w:proofErr w:type="spellEnd"/>
      <w:r w:rsidR="009F691A" w:rsidRPr="00E62DCC">
        <w:rPr>
          <w:rFonts w:ascii="Century Gothic" w:hAnsi="Century Gothic"/>
          <w:sz w:val="26"/>
          <w:szCs w:val="26"/>
          <w:lang w:val="en-US"/>
        </w:rPr>
        <w:t xml:space="preserve">, BMP-1, BMP-2, </w:t>
      </w:r>
      <w:r w:rsidR="0014199A" w:rsidRPr="00E62DCC">
        <w:rPr>
          <w:rFonts w:ascii="Century Gothic" w:hAnsi="Century Gothic"/>
          <w:sz w:val="26"/>
          <w:szCs w:val="26"/>
          <w:lang w:val="en-US"/>
        </w:rPr>
        <w:t xml:space="preserve">BMP-3, </w:t>
      </w:r>
      <w:r w:rsidRPr="00E62DCC">
        <w:rPr>
          <w:rFonts w:ascii="Century Gothic" w:hAnsi="Century Gothic"/>
          <w:sz w:val="26"/>
          <w:szCs w:val="26"/>
          <w:lang w:val="en-US"/>
        </w:rPr>
        <w:t xml:space="preserve">BTR-60, BTR-70, BTR-80, BRDM-2, </w:t>
      </w:r>
      <w:r w:rsidR="009F691A" w:rsidRPr="00E62DCC">
        <w:rPr>
          <w:rFonts w:ascii="Century Gothic" w:hAnsi="Century Gothic"/>
          <w:sz w:val="26"/>
          <w:szCs w:val="26"/>
          <w:lang w:val="en-US"/>
        </w:rPr>
        <w:t xml:space="preserve">BRDM-2RH, </w:t>
      </w:r>
      <w:r w:rsidRPr="00E62DCC">
        <w:rPr>
          <w:rFonts w:ascii="Century Gothic" w:hAnsi="Century Gothic"/>
          <w:sz w:val="26"/>
          <w:szCs w:val="26"/>
          <w:lang w:val="en-US"/>
        </w:rPr>
        <w:t>PZM-2, MT-LB, MT-</w:t>
      </w:r>
      <w:proofErr w:type="spellStart"/>
      <w:r w:rsidRPr="00E62DCC">
        <w:rPr>
          <w:rFonts w:ascii="Century Gothic" w:hAnsi="Century Gothic"/>
          <w:sz w:val="26"/>
          <w:szCs w:val="26"/>
          <w:lang w:val="en-US"/>
        </w:rPr>
        <w:t>LBu</w:t>
      </w:r>
      <w:proofErr w:type="spellEnd"/>
      <w:r w:rsidRPr="00E62DCC">
        <w:rPr>
          <w:rFonts w:ascii="Century Gothic" w:hAnsi="Century Gothic"/>
          <w:sz w:val="26"/>
          <w:szCs w:val="26"/>
          <w:lang w:val="en-US"/>
        </w:rPr>
        <w:t>, MTO</w:t>
      </w:r>
      <w:r w:rsidR="00A112E8" w:rsidRPr="00E62DCC">
        <w:rPr>
          <w:rFonts w:ascii="Century Gothic" w:hAnsi="Century Gothic"/>
          <w:sz w:val="26"/>
          <w:szCs w:val="26"/>
          <w:lang w:val="en-US"/>
        </w:rPr>
        <w:t xml:space="preserve"> (mobile workshops)</w:t>
      </w:r>
      <w:r w:rsidRPr="00E62DCC">
        <w:rPr>
          <w:rFonts w:ascii="Century Gothic" w:hAnsi="Century Gothic"/>
          <w:sz w:val="26"/>
          <w:szCs w:val="26"/>
          <w:lang w:val="en-US"/>
        </w:rPr>
        <w:t>, ZiL-135LM</w:t>
      </w:r>
      <w:r w:rsidR="00B24931" w:rsidRPr="00E62DCC">
        <w:rPr>
          <w:rFonts w:ascii="Century Gothic" w:hAnsi="Century Gothic"/>
          <w:sz w:val="26"/>
          <w:szCs w:val="26"/>
          <w:lang w:val="en-US"/>
        </w:rPr>
        <w:t>-T</w:t>
      </w:r>
      <w:r w:rsidRPr="00E62DCC">
        <w:rPr>
          <w:rFonts w:ascii="Century Gothic" w:hAnsi="Century Gothic"/>
          <w:sz w:val="26"/>
          <w:szCs w:val="26"/>
          <w:lang w:val="en-US"/>
        </w:rPr>
        <w:t>;</w:t>
      </w:r>
      <w:r w:rsidR="009F691A" w:rsidRPr="00E62DCC">
        <w:rPr>
          <w:rFonts w:ascii="Century Gothic" w:hAnsi="Century Gothic"/>
          <w:sz w:val="26"/>
          <w:szCs w:val="26"/>
          <w:lang w:val="en-US"/>
        </w:rPr>
        <w:t xml:space="preserve"> BAZ-5937 “</w:t>
      </w:r>
      <w:proofErr w:type="spellStart"/>
      <w:r w:rsidR="009F691A" w:rsidRPr="00E62DCC">
        <w:rPr>
          <w:rFonts w:ascii="Century Gothic" w:hAnsi="Century Gothic"/>
          <w:sz w:val="26"/>
          <w:szCs w:val="26"/>
          <w:lang w:val="en-US"/>
        </w:rPr>
        <w:t>Osa</w:t>
      </w:r>
      <w:proofErr w:type="spellEnd"/>
      <w:r w:rsidR="009F691A" w:rsidRPr="00E62DCC">
        <w:rPr>
          <w:rFonts w:ascii="Century Gothic" w:hAnsi="Century Gothic"/>
          <w:sz w:val="26"/>
          <w:szCs w:val="26"/>
          <w:lang w:val="en-US"/>
        </w:rPr>
        <w:t>”, ZSU-23-4 “</w:t>
      </w:r>
      <w:proofErr w:type="spellStart"/>
      <w:r w:rsidR="009F691A" w:rsidRPr="00E62DCC">
        <w:rPr>
          <w:rFonts w:ascii="Century Gothic" w:hAnsi="Century Gothic"/>
          <w:sz w:val="26"/>
          <w:szCs w:val="26"/>
          <w:lang w:val="en-US"/>
        </w:rPr>
        <w:t>Shilka</w:t>
      </w:r>
      <w:proofErr w:type="spellEnd"/>
      <w:r w:rsidR="009F691A" w:rsidRPr="00E62DCC">
        <w:rPr>
          <w:rFonts w:ascii="Century Gothic" w:hAnsi="Century Gothic"/>
          <w:sz w:val="26"/>
          <w:szCs w:val="26"/>
          <w:lang w:val="en-US"/>
        </w:rPr>
        <w:t>”</w:t>
      </w:r>
    </w:p>
    <w:p w:rsidR="004B0918" w:rsidRPr="00E62DCC" w:rsidRDefault="004B0918" w:rsidP="00BD367F">
      <w:pPr>
        <w:numPr>
          <w:ilvl w:val="0"/>
          <w:numId w:val="2"/>
        </w:numPr>
        <w:autoSpaceDE w:val="0"/>
        <w:autoSpaceDN w:val="0"/>
        <w:adjustRightInd w:val="0"/>
        <w:ind w:left="459" w:hanging="284"/>
        <w:rPr>
          <w:rFonts w:ascii="Century Gothic" w:hAnsi="Century Gothic"/>
          <w:sz w:val="26"/>
          <w:szCs w:val="26"/>
          <w:lang w:val="en-US"/>
        </w:rPr>
      </w:pPr>
      <w:r w:rsidRPr="00E62DCC">
        <w:rPr>
          <w:rFonts w:ascii="Century Gothic" w:hAnsi="Century Gothic"/>
          <w:sz w:val="26"/>
          <w:szCs w:val="26"/>
          <w:lang w:val="en-US"/>
        </w:rPr>
        <w:t>overhaul and upgrade of assembly units and aggregates for military equipment:</w:t>
      </w:r>
    </w:p>
    <w:p w:rsidR="004B0918" w:rsidRPr="00E62DCC" w:rsidRDefault="004B0918" w:rsidP="00BD367F">
      <w:pPr>
        <w:autoSpaceDE w:val="0"/>
        <w:autoSpaceDN w:val="0"/>
        <w:adjustRightInd w:val="0"/>
        <w:ind w:left="459" w:firstLine="0"/>
        <w:rPr>
          <w:rFonts w:ascii="Century Gothic" w:hAnsi="Century Gothic"/>
          <w:sz w:val="26"/>
          <w:szCs w:val="26"/>
          <w:lang w:val="en-US"/>
        </w:rPr>
      </w:pPr>
      <w:r w:rsidRPr="00E62DCC">
        <w:rPr>
          <w:rFonts w:ascii="Century Gothic" w:hAnsi="Century Gothic"/>
          <w:sz w:val="26"/>
          <w:szCs w:val="26"/>
          <w:lang w:val="en-US"/>
        </w:rPr>
        <w:t xml:space="preserve">- engines type V-2, V-6, </w:t>
      </w:r>
      <w:r w:rsidR="00215FBF" w:rsidRPr="00E62DCC">
        <w:rPr>
          <w:rFonts w:ascii="Century Gothic" w:hAnsi="Century Gothic"/>
          <w:sz w:val="26"/>
          <w:szCs w:val="26"/>
          <w:lang w:val="en-US"/>
        </w:rPr>
        <w:t xml:space="preserve">V-46-6, </w:t>
      </w:r>
      <w:r w:rsidRPr="00E62DCC">
        <w:rPr>
          <w:rFonts w:ascii="Century Gothic" w:hAnsi="Century Gothic"/>
          <w:sz w:val="26"/>
          <w:szCs w:val="26"/>
          <w:lang w:val="en-US"/>
        </w:rPr>
        <w:t>UTD-20,</w:t>
      </w:r>
      <w:r w:rsidR="00215FBF" w:rsidRPr="00E62DCC">
        <w:rPr>
          <w:rFonts w:ascii="Century Gothic" w:hAnsi="Century Gothic"/>
          <w:sz w:val="26"/>
          <w:szCs w:val="26"/>
          <w:lang w:val="en-US"/>
        </w:rPr>
        <w:t xml:space="preserve"> UTD-23,</w:t>
      </w:r>
      <w:r w:rsidRPr="00E62DCC">
        <w:rPr>
          <w:rFonts w:ascii="Century Gothic" w:hAnsi="Century Gothic"/>
          <w:sz w:val="26"/>
          <w:szCs w:val="26"/>
          <w:lang w:val="en-US"/>
        </w:rPr>
        <w:t xml:space="preserve"> </w:t>
      </w:r>
      <w:r w:rsidR="0014199A" w:rsidRPr="00E62DCC">
        <w:rPr>
          <w:rFonts w:ascii="Century Gothic" w:hAnsi="Century Gothic"/>
          <w:sz w:val="26"/>
          <w:szCs w:val="26"/>
          <w:lang w:val="en-US"/>
        </w:rPr>
        <w:t xml:space="preserve">UTD-29, </w:t>
      </w:r>
      <w:proofErr w:type="spellStart"/>
      <w:r w:rsidRPr="00E62DCC">
        <w:rPr>
          <w:rFonts w:ascii="Century Gothic" w:hAnsi="Century Gothic"/>
          <w:sz w:val="26"/>
          <w:szCs w:val="26"/>
          <w:lang w:val="en-US"/>
        </w:rPr>
        <w:t>KamAZ</w:t>
      </w:r>
      <w:proofErr w:type="spellEnd"/>
      <w:r w:rsidRPr="00E62DCC">
        <w:rPr>
          <w:rFonts w:ascii="Century Gothic" w:hAnsi="Century Gothic"/>
          <w:sz w:val="26"/>
          <w:szCs w:val="26"/>
          <w:lang w:val="en-US"/>
        </w:rPr>
        <w:t xml:space="preserve">, </w:t>
      </w:r>
      <w:proofErr w:type="spellStart"/>
      <w:r w:rsidRPr="00E62DCC">
        <w:rPr>
          <w:rFonts w:ascii="Century Gothic" w:hAnsi="Century Gothic"/>
          <w:sz w:val="26"/>
          <w:szCs w:val="26"/>
          <w:lang w:val="en-US"/>
        </w:rPr>
        <w:t>GaZ</w:t>
      </w:r>
      <w:proofErr w:type="spellEnd"/>
      <w:r w:rsidRPr="00E62DCC">
        <w:rPr>
          <w:rFonts w:ascii="Century Gothic" w:hAnsi="Century Gothic"/>
          <w:sz w:val="26"/>
          <w:szCs w:val="26"/>
          <w:lang w:val="en-US"/>
        </w:rPr>
        <w:t xml:space="preserve">, </w:t>
      </w:r>
      <w:proofErr w:type="spellStart"/>
      <w:r w:rsidRPr="00E62DCC">
        <w:rPr>
          <w:rFonts w:ascii="Century Gothic" w:hAnsi="Century Gothic"/>
          <w:sz w:val="26"/>
          <w:szCs w:val="26"/>
          <w:lang w:val="en-US"/>
        </w:rPr>
        <w:t>YaMZ</w:t>
      </w:r>
      <w:proofErr w:type="spellEnd"/>
      <w:r w:rsidR="00215FBF" w:rsidRPr="00E62DCC">
        <w:rPr>
          <w:rFonts w:ascii="Century Gothic" w:hAnsi="Century Gothic"/>
          <w:sz w:val="26"/>
          <w:szCs w:val="26"/>
          <w:lang w:val="en-US"/>
        </w:rPr>
        <w:t xml:space="preserve"> and others</w:t>
      </w:r>
      <w:r w:rsidRPr="00E62DCC">
        <w:rPr>
          <w:rFonts w:ascii="Century Gothic" w:hAnsi="Century Gothic"/>
          <w:sz w:val="26"/>
          <w:szCs w:val="26"/>
          <w:lang w:val="en-US"/>
        </w:rPr>
        <w:t>;</w:t>
      </w:r>
    </w:p>
    <w:p w:rsidR="004B0918" w:rsidRPr="00E62DCC" w:rsidRDefault="004B0918" w:rsidP="00BD367F">
      <w:pPr>
        <w:autoSpaceDE w:val="0"/>
        <w:autoSpaceDN w:val="0"/>
        <w:adjustRightInd w:val="0"/>
        <w:ind w:left="459" w:firstLine="0"/>
        <w:rPr>
          <w:rFonts w:ascii="Century Gothic" w:hAnsi="Century Gothic"/>
          <w:sz w:val="26"/>
          <w:szCs w:val="26"/>
          <w:lang w:val="en-US"/>
        </w:rPr>
      </w:pPr>
      <w:r w:rsidRPr="00E62DCC">
        <w:rPr>
          <w:rFonts w:ascii="Century Gothic" w:hAnsi="Century Gothic"/>
          <w:sz w:val="26"/>
          <w:szCs w:val="26"/>
          <w:lang w:val="en-US"/>
        </w:rPr>
        <w:t>- axles, wheel hubs, final drives;</w:t>
      </w:r>
    </w:p>
    <w:p w:rsidR="004B0918" w:rsidRPr="00E62DCC" w:rsidRDefault="004B0918" w:rsidP="00BD367F">
      <w:pPr>
        <w:autoSpaceDE w:val="0"/>
        <w:autoSpaceDN w:val="0"/>
        <w:adjustRightInd w:val="0"/>
        <w:ind w:left="459" w:firstLine="0"/>
        <w:rPr>
          <w:rFonts w:ascii="Century Gothic" w:hAnsi="Century Gothic"/>
          <w:sz w:val="26"/>
          <w:szCs w:val="26"/>
          <w:lang w:val="en-US"/>
        </w:rPr>
      </w:pPr>
      <w:r w:rsidRPr="00E62DCC">
        <w:rPr>
          <w:rFonts w:ascii="Century Gothic" w:hAnsi="Century Gothic"/>
          <w:sz w:val="26"/>
          <w:szCs w:val="26"/>
          <w:lang w:val="en-US"/>
        </w:rPr>
        <w:t>- transmissions;</w:t>
      </w:r>
    </w:p>
    <w:p w:rsidR="004B0918" w:rsidRPr="00E62DCC" w:rsidRDefault="004B0918" w:rsidP="00BD367F">
      <w:pPr>
        <w:autoSpaceDE w:val="0"/>
        <w:autoSpaceDN w:val="0"/>
        <w:adjustRightInd w:val="0"/>
        <w:ind w:left="459" w:firstLine="0"/>
        <w:rPr>
          <w:rFonts w:ascii="Century Gothic" w:hAnsi="Century Gothic"/>
          <w:sz w:val="26"/>
          <w:szCs w:val="26"/>
          <w:lang w:val="en-US"/>
        </w:rPr>
      </w:pPr>
      <w:r w:rsidRPr="00E62DCC">
        <w:rPr>
          <w:rFonts w:ascii="Century Gothic" w:hAnsi="Century Gothic"/>
          <w:sz w:val="26"/>
          <w:szCs w:val="26"/>
          <w:lang w:val="en-US"/>
        </w:rPr>
        <w:t>- stabilization systems;</w:t>
      </w:r>
    </w:p>
    <w:p w:rsidR="004B0918" w:rsidRDefault="004B0918" w:rsidP="00BD367F">
      <w:pPr>
        <w:autoSpaceDE w:val="0"/>
        <w:autoSpaceDN w:val="0"/>
        <w:adjustRightInd w:val="0"/>
        <w:ind w:left="459" w:firstLine="0"/>
        <w:rPr>
          <w:rFonts w:ascii="Century Gothic" w:hAnsi="Century Gothic"/>
          <w:sz w:val="26"/>
          <w:szCs w:val="26"/>
          <w:lang w:val="en-US"/>
        </w:rPr>
      </w:pPr>
      <w:r w:rsidRPr="00E62DCC">
        <w:rPr>
          <w:rFonts w:ascii="Century Gothic" w:hAnsi="Century Gothic"/>
          <w:sz w:val="26"/>
          <w:szCs w:val="26"/>
          <w:lang w:val="en-US"/>
        </w:rPr>
        <w:t>- sights and observation devices.</w:t>
      </w:r>
    </w:p>
    <w:p w:rsidR="00E62DCC" w:rsidRDefault="00E62DCC" w:rsidP="00BD367F">
      <w:pPr>
        <w:autoSpaceDE w:val="0"/>
        <w:autoSpaceDN w:val="0"/>
        <w:adjustRightInd w:val="0"/>
        <w:ind w:left="459" w:firstLine="0"/>
        <w:rPr>
          <w:rFonts w:ascii="Century Gothic" w:hAnsi="Century Gothic"/>
          <w:sz w:val="26"/>
          <w:szCs w:val="26"/>
          <w:lang w:val="en-US"/>
        </w:rPr>
      </w:pPr>
    </w:p>
    <w:p w:rsidR="00E62DCC" w:rsidRDefault="00E62DCC" w:rsidP="00BD367F">
      <w:pPr>
        <w:autoSpaceDE w:val="0"/>
        <w:autoSpaceDN w:val="0"/>
        <w:adjustRightInd w:val="0"/>
        <w:ind w:left="459" w:firstLine="0"/>
        <w:rPr>
          <w:rFonts w:ascii="Century Gothic" w:hAnsi="Century Gothic"/>
          <w:sz w:val="26"/>
          <w:szCs w:val="26"/>
          <w:lang w:val="en-US"/>
        </w:rPr>
      </w:pPr>
      <w:r>
        <w:rPr>
          <w:rFonts w:ascii="Century Gothic" w:hAnsi="Century Gothic"/>
          <w:sz w:val="26"/>
          <w:szCs w:val="26"/>
          <w:lang w:val="en-US"/>
        </w:rPr>
        <w:t>Truly Yours,</w:t>
      </w:r>
    </w:p>
    <w:p w:rsidR="00E62DCC" w:rsidRDefault="00E62DCC" w:rsidP="00BD367F">
      <w:pPr>
        <w:autoSpaceDE w:val="0"/>
        <w:autoSpaceDN w:val="0"/>
        <w:adjustRightInd w:val="0"/>
        <w:ind w:left="459" w:firstLine="0"/>
        <w:rPr>
          <w:rFonts w:ascii="Century Gothic" w:hAnsi="Century Gothic"/>
          <w:sz w:val="26"/>
          <w:szCs w:val="26"/>
          <w:lang w:val="en-US"/>
        </w:rPr>
      </w:pPr>
    </w:p>
    <w:p w:rsidR="00E62DCC" w:rsidRDefault="00E62DCC" w:rsidP="00BD367F">
      <w:pPr>
        <w:autoSpaceDE w:val="0"/>
        <w:autoSpaceDN w:val="0"/>
        <w:adjustRightInd w:val="0"/>
        <w:ind w:left="459" w:firstLine="0"/>
        <w:rPr>
          <w:rFonts w:ascii="Century Gothic" w:hAnsi="Century Gothic"/>
          <w:sz w:val="26"/>
          <w:szCs w:val="26"/>
          <w:lang w:val="en-US"/>
        </w:rPr>
      </w:pPr>
    </w:p>
    <w:p w:rsidR="00E62DCC" w:rsidRDefault="00E62DCC" w:rsidP="00BD367F">
      <w:pPr>
        <w:autoSpaceDE w:val="0"/>
        <w:autoSpaceDN w:val="0"/>
        <w:adjustRightInd w:val="0"/>
        <w:ind w:left="459" w:firstLine="0"/>
        <w:rPr>
          <w:rFonts w:ascii="Century Gothic" w:hAnsi="Century Gothic"/>
          <w:sz w:val="26"/>
          <w:szCs w:val="26"/>
          <w:lang w:val="en-US"/>
        </w:rPr>
      </w:pPr>
      <w:r>
        <w:rPr>
          <w:rFonts w:ascii="Century Gothic" w:hAnsi="Century Gothic"/>
          <w:sz w:val="26"/>
          <w:szCs w:val="26"/>
          <w:lang w:val="en-US"/>
        </w:rPr>
        <w:t>V.KALYNA</w:t>
      </w:r>
    </w:p>
    <w:p w:rsidR="00E62DCC" w:rsidRPr="00E62DCC" w:rsidRDefault="00E62DCC" w:rsidP="00BD367F">
      <w:pPr>
        <w:autoSpaceDE w:val="0"/>
        <w:autoSpaceDN w:val="0"/>
        <w:adjustRightInd w:val="0"/>
        <w:ind w:left="459" w:firstLine="0"/>
        <w:rPr>
          <w:rFonts w:ascii="Century Gothic" w:hAnsi="Century Gothic"/>
          <w:sz w:val="26"/>
          <w:szCs w:val="26"/>
          <w:lang w:val="en-US"/>
        </w:rPr>
      </w:pPr>
      <w:r>
        <w:rPr>
          <w:rFonts w:ascii="Century Gothic" w:hAnsi="Century Gothic"/>
          <w:sz w:val="26"/>
          <w:szCs w:val="26"/>
          <w:lang w:val="en-US"/>
        </w:rPr>
        <w:t>Director General</w:t>
      </w:r>
    </w:p>
    <w:sectPr w:rsidR="00E62DCC" w:rsidRPr="00E62DCC" w:rsidSect="00E62DCC">
      <w:pgSz w:w="11906" w:h="16838"/>
      <w:pgMar w:top="1134" w:right="567" w:bottom="568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DCC" w:rsidRDefault="00E62DCC" w:rsidP="00E62DCC">
      <w:r>
        <w:separator/>
      </w:r>
    </w:p>
  </w:endnote>
  <w:endnote w:type="continuationSeparator" w:id="0">
    <w:p w:rsidR="00E62DCC" w:rsidRDefault="00E62DCC" w:rsidP="00E62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DCC" w:rsidRDefault="00E62DCC" w:rsidP="00E62DCC">
      <w:r>
        <w:separator/>
      </w:r>
    </w:p>
  </w:footnote>
  <w:footnote w:type="continuationSeparator" w:id="0">
    <w:p w:rsidR="00E62DCC" w:rsidRDefault="00E62DCC" w:rsidP="00E62D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C36DC"/>
    <w:multiLevelType w:val="hybridMultilevel"/>
    <w:tmpl w:val="CD667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96E6A"/>
    <w:multiLevelType w:val="hybridMultilevel"/>
    <w:tmpl w:val="66706880"/>
    <w:lvl w:ilvl="0" w:tplc="2B3AADC2">
      <w:start w:val="5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812FDF"/>
    <w:multiLevelType w:val="hybridMultilevel"/>
    <w:tmpl w:val="995A7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918"/>
    <w:rsid w:val="00045040"/>
    <w:rsid w:val="0014199A"/>
    <w:rsid w:val="0017014D"/>
    <w:rsid w:val="0019686C"/>
    <w:rsid w:val="00215FBF"/>
    <w:rsid w:val="00232EE2"/>
    <w:rsid w:val="00274302"/>
    <w:rsid w:val="00335867"/>
    <w:rsid w:val="003D7D77"/>
    <w:rsid w:val="004B0918"/>
    <w:rsid w:val="00575BE6"/>
    <w:rsid w:val="00792C0D"/>
    <w:rsid w:val="008C7445"/>
    <w:rsid w:val="008D2E8E"/>
    <w:rsid w:val="009B1667"/>
    <w:rsid w:val="009F691A"/>
    <w:rsid w:val="00A112E8"/>
    <w:rsid w:val="00A14806"/>
    <w:rsid w:val="00A455F5"/>
    <w:rsid w:val="00A63258"/>
    <w:rsid w:val="00B24931"/>
    <w:rsid w:val="00B271AE"/>
    <w:rsid w:val="00BD367F"/>
    <w:rsid w:val="00CE7724"/>
    <w:rsid w:val="00D37FE9"/>
    <w:rsid w:val="00D80077"/>
    <w:rsid w:val="00E2486F"/>
    <w:rsid w:val="00E62DCC"/>
    <w:rsid w:val="00E73C74"/>
    <w:rsid w:val="00FA54DB"/>
    <w:rsid w:val="00FB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24C7D3-8FC2-4CDA-82B1-B26FA6662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8"/>
        <w:szCs w:val="15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918"/>
    <w:pPr>
      <w:ind w:firstLine="851"/>
      <w:jc w:val="both"/>
    </w:pPr>
    <w:rPr>
      <w:rFonts w:eastAsia="Times New Roman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E7724"/>
    <w:pPr>
      <w:tabs>
        <w:tab w:val="center" w:pos="4819"/>
        <w:tab w:val="right" w:pos="9639"/>
      </w:tabs>
      <w:suppressAutoHyphens/>
      <w:ind w:firstLine="0"/>
      <w:jc w:val="left"/>
    </w:pPr>
    <w:rPr>
      <w:color w:val="auto"/>
      <w:sz w:val="24"/>
      <w:szCs w:val="24"/>
      <w:lang w:val="ru-RU" w:eastAsia="zh-CN"/>
    </w:rPr>
  </w:style>
  <w:style w:type="character" w:customStyle="1" w:styleId="a4">
    <w:name w:val="Верхний колонтитул Знак"/>
    <w:basedOn w:val="a0"/>
    <w:link w:val="a3"/>
    <w:rsid w:val="00CE7724"/>
    <w:rPr>
      <w:rFonts w:eastAsia="Times New Roman"/>
      <w:color w:val="auto"/>
      <w:sz w:val="24"/>
      <w:szCs w:val="24"/>
      <w:lang w:eastAsia="zh-CN"/>
    </w:rPr>
  </w:style>
  <w:style w:type="character" w:styleId="a5">
    <w:name w:val="Hyperlink"/>
    <w:basedOn w:val="a0"/>
    <w:uiPriority w:val="99"/>
    <w:unhideWhenUsed/>
    <w:rsid w:val="00E62DCC"/>
    <w:rPr>
      <w:color w:val="0000FF" w:themeColor="hyperlink"/>
      <w:u w:val="single"/>
    </w:rPr>
  </w:style>
  <w:style w:type="paragraph" w:styleId="a6">
    <w:name w:val="footer"/>
    <w:basedOn w:val="a"/>
    <w:link w:val="a7"/>
    <w:uiPriority w:val="99"/>
    <w:unhideWhenUsed/>
    <w:rsid w:val="00E62DCC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62DCC"/>
    <w:rPr>
      <w:rFonts w:eastAsia="Times New Roman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8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epak@dgipro.i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1041</Words>
  <Characters>594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Лещенко Олександр Олександрович</cp:lastModifiedBy>
  <cp:revision>8</cp:revision>
  <dcterms:created xsi:type="dcterms:W3CDTF">2018-12-13T12:51:00Z</dcterms:created>
  <dcterms:modified xsi:type="dcterms:W3CDTF">2019-03-29T11:50:00Z</dcterms:modified>
</cp:coreProperties>
</file>